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CE" w:rsidRDefault="004618CE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Zápis č. </w:t>
      </w:r>
      <w:r w:rsidR="007046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/201</w:t>
      </w:r>
      <w:r w:rsidR="002C77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</w:t>
      </w:r>
      <w:r w:rsidR="007046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mimořádného 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zasedání Exekutivy </w:t>
      </w:r>
      <w:proofErr w:type="spellStart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KSH </w:t>
      </w:r>
      <w:proofErr w:type="gramStart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dne </w:t>
      </w:r>
      <w:r w:rsidR="007046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="00E47B5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046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.4.</w:t>
      </w:r>
      <w:r w:rsidR="00E47B5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C77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2015</w:t>
      </w:r>
      <w:proofErr w:type="gramEnd"/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797CD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Šulc Karel, Dobeš Jiří, Barták Filip, Petržala Karel,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="002C7729" w:rsidRPr="00797CD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Švec Milan</w:t>
      </w:r>
    </w:p>
    <w:p w:rsidR="00152082" w:rsidRPr="000852A4" w:rsidRDefault="00152082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</w:t>
      </w:r>
      <w:r w:rsidRPr="00152082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</w:t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797CD5" w:rsidRPr="000852A4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16"/>
          <w:szCs w:val="16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Nepřítomni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>----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DD6D5F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Regionální</w:t>
      </w:r>
      <w:r w:rsidR="00704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házenkářské centru</w:t>
      </w:r>
      <w:r w:rsidR="003C17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2015</w:t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04648">
        <w:rPr>
          <w:rFonts w:ascii="Times New Roman" w:eastAsia="Calibri" w:hAnsi="Times New Roman" w:cs="Times New Roman"/>
          <w:sz w:val="24"/>
          <w:szCs w:val="24"/>
          <w:lang w:eastAsia="ar-SA"/>
        </w:rPr>
        <w:t>v jihočeském kraji</w:t>
      </w:r>
    </w:p>
    <w:p w:rsidR="00CE706A" w:rsidRDefault="00F0246C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Obsazení funkce trenérské dvojice družstva dívek pro </w:t>
      </w:r>
      <w:r w:rsidR="00CE706A">
        <w:rPr>
          <w:rFonts w:ascii="Times New Roman" w:eastAsia="Calibri" w:hAnsi="Times New Roman" w:cs="Times New Roman"/>
          <w:sz w:val="24"/>
          <w:szCs w:val="24"/>
          <w:lang w:eastAsia="ar-SA"/>
        </w:rPr>
        <w:t>Olympiády dětí a mládeže v roce 2015</w:t>
      </w:r>
    </w:p>
    <w:p w:rsidR="00B222B1" w:rsidRDefault="00B222B1" w:rsidP="00B222B1">
      <w:pPr>
        <w:suppressAutoHyphens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7729" w:rsidRDefault="00765F9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 bodu 1:</w:t>
      </w:r>
    </w:p>
    <w:p w:rsidR="00D7314D" w:rsidRDefault="00D7314D" w:rsidP="0099665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314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Předseda exekutiv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7314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</w:t>
      </w:r>
      <w:r w:rsidRPr="00D7314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arel Šulc seznámil přítomné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 obsahem dopisu Jiřího Tkadlece pověřeného za Pracovní skupinu RHC při ČSH ve věci Projektu podpory vzniku RHC v JČ regionu.</w:t>
      </w:r>
    </w:p>
    <w:p w:rsidR="00D7314D" w:rsidRDefault="00D7314D" w:rsidP="005A5E2A">
      <w:pPr>
        <w:pStyle w:val="Bezmezer"/>
        <w:rPr>
          <w:lang w:eastAsia="ar-SA"/>
        </w:rPr>
      </w:pPr>
    </w:p>
    <w:p w:rsidR="00D7314D" w:rsidRDefault="00D7314D" w:rsidP="0099665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Pracovní skupina RHC na svém zasedání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25.3.2015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nepodpořila projekt Exekutivy </w:t>
      </w:r>
      <w:proofErr w:type="spellStart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Jč_KSH</w:t>
      </w:r>
      <w:proofErr w:type="spellEnd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zpracovaný Strakonicemi a očekává,  že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předloží nov</w:t>
      </w:r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ý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návrh „Projektu podpory vzniku RHC v jihočeském regionu“</w:t>
      </w:r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 to za podmínky, že </w:t>
      </w:r>
      <w:proofErr w:type="spellStart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zajistí, aby všechny kluby jihočeského regionu (zájemci) mohly předložit exekutivě </w:t>
      </w:r>
      <w:proofErr w:type="spellStart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 vlastní projekty k oponentuře a  exekutiva </w:t>
      </w:r>
      <w:proofErr w:type="spellStart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 w:rsidR="0099665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 z nich vybere nejvhodnější projekt podporující vznik RHC v jihočeském regionu, který následně bude předložen Pracovní skupině RHC při ČSH ke schválení nejpozději ke dni 31.5.2015.</w:t>
      </w:r>
    </w:p>
    <w:p w:rsidR="003D0047" w:rsidRDefault="003D0047" w:rsidP="0099665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skupina RHC ukládá zájemcům z řady klubů v jihočeském regionu p</w:t>
      </w:r>
      <w:r w:rsidR="0099665F" w:rsidRPr="003D0047">
        <w:rPr>
          <w:rFonts w:ascii="Times New Roman" w:hAnsi="Times New Roman" w:cs="Times New Roman"/>
          <w:sz w:val="24"/>
          <w:szCs w:val="24"/>
        </w:rPr>
        <w:t xml:space="preserve">ři zpracování nového Projektu podpory vzniku RHC v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9665F" w:rsidRPr="003D0047">
        <w:rPr>
          <w:rFonts w:ascii="Times New Roman" w:hAnsi="Times New Roman" w:cs="Times New Roman"/>
          <w:sz w:val="24"/>
          <w:szCs w:val="24"/>
        </w:rPr>
        <w:t xml:space="preserve">ihočeském regionu </w:t>
      </w:r>
      <w:r>
        <w:rPr>
          <w:rFonts w:ascii="Times New Roman" w:hAnsi="Times New Roman" w:cs="Times New Roman"/>
          <w:sz w:val="24"/>
          <w:szCs w:val="24"/>
        </w:rPr>
        <w:t>pracovat</w:t>
      </w:r>
      <w:r w:rsidR="0099665F" w:rsidRPr="003D004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následujícími </w:t>
      </w:r>
      <w:r w:rsidR="0099665F" w:rsidRPr="003D0047">
        <w:rPr>
          <w:rFonts w:ascii="Times New Roman" w:hAnsi="Times New Roman" w:cs="Times New Roman"/>
          <w:sz w:val="24"/>
          <w:szCs w:val="24"/>
        </w:rPr>
        <w:t xml:space="preserve">informacemi, které budou nedílnou součástí předloženého projektu: </w:t>
      </w:r>
    </w:p>
    <w:p w:rsidR="003D0047" w:rsidRPr="003D0047" w:rsidRDefault="0099665F" w:rsidP="003D0047">
      <w:pPr>
        <w:pStyle w:val="Odstavecseseznamem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047">
        <w:rPr>
          <w:rFonts w:ascii="Times New Roman" w:hAnsi="Times New Roman" w:cs="Times New Roman"/>
          <w:i/>
          <w:sz w:val="24"/>
          <w:szCs w:val="24"/>
          <w:u w:val="single"/>
        </w:rPr>
        <w:t xml:space="preserve">Obecné informace: </w:t>
      </w:r>
    </w:p>
    <w:p w:rsidR="0099665F" w:rsidRPr="003D0047" w:rsidRDefault="0099665F" w:rsidP="003D0047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3D0047">
        <w:rPr>
          <w:rFonts w:ascii="Times New Roman" w:hAnsi="Times New Roman" w:cs="Times New Roman"/>
          <w:i/>
          <w:sz w:val="24"/>
          <w:szCs w:val="24"/>
        </w:rPr>
        <w:t xml:space="preserve"> Podpora talentované mládeže v Jihomoravském a Jihočeském regionu bude založena na částečně jiných mechanismech, než je tomu u již schválených RHC 2015. V těchto výše uvedených dvou regionech nebude zřízeno v roce 2015 standardní RHC, ale ČSH připraví a vyčlení v rozpočtu 2015 finanční částku,</w:t>
      </w:r>
      <w:r w:rsidR="003D0047" w:rsidRPr="003D0047">
        <w:rPr>
          <w:rFonts w:ascii="Times New Roman" w:hAnsi="Times New Roman" w:cs="Times New Roman"/>
          <w:i/>
          <w:sz w:val="24"/>
          <w:szCs w:val="24"/>
        </w:rPr>
        <w:t xml:space="preserve"> která bude sloužit k podpoře vzniku RHC v těchto regionech v letech dalších.</w:t>
      </w:r>
    </w:p>
    <w:p w:rsidR="003D0047" w:rsidRPr="003D0047" w:rsidRDefault="003D0047" w:rsidP="003D0047">
      <w:pPr>
        <w:pStyle w:val="Odstavecseseznamem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047">
        <w:rPr>
          <w:rFonts w:ascii="Times New Roman" w:hAnsi="Times New Roman" w:cs="Times New Roman"/>
          <w:i/>
          <w:sz w:val="24"/>
          <w:szCs w:val="24"/>
          <w:u w:val="single"/>
        </w:rPr>
        <w:t xml:space="preserve">Specifické informace pro rok 2015 </w:t>
      </w:r>
    </w:p>
    <w:p w:rsidR="003D0047" w:rsidRPr="003D0047" w:rsidRDefault="003D0047" w:rsidP="003D0047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047">
        <w:rPr>
          <w:rFonts w:ascii="Times New Roman" w:hAnsi="Times New Roman" w:cs="Times New Roman"/>
          <w:i/>
          <w:sz w:val="24"/>
          <w:szCs w:val="24"/>
        </w:rPr>
        <w:t xml:space="preserve"> KSH vybere a předloží ČSH ke schválení Projekt podpory vzniku RHC za příslušný region, který bude obsahovat práci s talentovanou mládeží v daném regionu, včetně dalších aktivit na rozšíření členské základny. Součástí předloženého Projektu podpory vzniku RHC bude krajským svazem </w:t>
      </w:r>
      <w:proofErr w:type="gramStart"/>
      <w:r w:rsidRPr="003D0047">
        <w:rPr>
          <w:rFonts w:ascii="Times New Roman" w:hAnsi="Times New Roman" w:cs="Times New Roman"/>
          <w:i/>
          <w:sz w:val="24"/>
          <w:szCs w:val="24"/>
        </w:rPr>
        <w:t>házené  nominován</w:t>
      </w:r>
      <w:proofErr w:type="gramEnd"/>
      <w:r w:rsidRPr="003D0047">
        <w:rPr>
          <w:rFonts w:ascii="Times New Roman" w:hAnsi="Times New Roman" w:cs="Times New Roman"/>
          <w:i/>
          <w:sz w:val="24"/>
          <w:szCs w:val="24"/>
        </w:rPr>
        <w:t xml:space="preserve"> „čekatelský klub RHC“. Tento „čekatelský klub“ se již v roce 2015 stane (v rámci připravované „spádovosti“) GARANTEM trenérsko-metodické pomoci ostatním klubům v regionu. </w:t>
      </w:r>
    </w:p>
    <w:p w:rsidR="003D0047" w:rsidRPr="003D0047" w:rsidRDefault="003D0047" w:rsidP="003D0047">
      <w:pPr>
        <w:pStyle w:val="Odstavecseseznamem"/>
        <w:numPr>
          <w:ilvl w:val="0"/>
          <w:numId w:val="20"/>
        </w:numPr>
        <w:suppressAutoHyphens/>
        <w:spacing w:after="0" w:line="360" w:lineRule="auto"/>
        <w:jc w:val="both"/>
        <w:rPr>
          <w:i/>
        </w:rPr>
      </w:pPr>
      <w:r w:rsidRPr="003D0047">
        <w:rPr>
          <w:rFonts w:ascii="Times New Roman" w:hAnsi="Times New Roman" w:cs="Times New Roman"/>
          <w:i/>
          <w:sz w:val="24"/>
          <w:szCs w:val="24"/>
          <w:u w:val="single"/>
        </w:rPr>
        <w:t>Finanční informace pro rok 2015</w:t>
      </w:r>
      <w:r w:rsidRPr="003D00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1649" w:rsidRPr="003D0047" w:rsidRDefault="003D0047" w:rsidP="003D0047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00FFFF"/>
          <w:lang w:eastAsia="cs-CZ"/>
        </w:rPr>
      </w:pPr>
      <w:r w:rsidRPr="003D0047">
        <w:rPr>
          <w:rFonts w:ascii="Times New Roman" w:hAnsi="Times New Roman" w:cs="Times New Roman"/>
          <w:i/>
          <w:sz w:val="24"/>
          <w:szCs w:val="24"/>
        </w:rPr>
        <w:t xml:space="preserve"> Na základě předloženého a následně schváleného Projektu podpory vzniku RHC může KSH obdržet v roce 2015 od ČSH částku ve výši maximálně až 200.000,-Kč. KSH zajistí v roce 2015 pro činnost Projektu podpory vzniku RHC z vlastních zdrojů částku ve výši 60.000,-Kč.  Představa finančního využití, včetně </w:t>
      </w:r>
      <w:r w:rsidRPr="003D00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konkrétních nákladů na jednotlivé položky (odměny, cestovné, pronájmy, …) finanční částky až 200.000,-Kč od ČSH a 60.000,-Kč od KSH bude specifikována ve vámi předkládaném Projektu podpory vzniku RHC. </w:t>
      </w:r>
    </w:p>
    <w:p w:rsidR="00791649" w:rsidRPr="003D0047" w:rsidRDefault="00791649" w:rsidP="003D004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00FFFF"/>
          <w:lang w:eastAsia="cs-CZ"/>
        </w:rPr>
      </w:pPr>
    </w:p>
    <w:p w:rsidR="002C7729" w:rsidRPr="003D0047" w:rsidRDefault="002C7729" w:rsidP="002C7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D74306" w:rsidRDefault="00AB1B11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danému závěru Pracovní skupiny RHC se vyjádřili všichni přítomní členové exekutivy a výsledkem bylo hlasování přítomných pro dva návrhy:</w:t>
      </w:r>
    </w:p>
    <w:p w:rsidR="00AB1B11" w:rsidRDefault="00AB1B11" w:rsidP="00AB1B1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opětovně předložit Pracovní skupině RHC při ČSH stávající návrh zpracovaný Strakonicemi: výsledek hlasování  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 : 5 ne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B1B11" w:rsidRDefault="00AB1B11" w:rsidP="00AB1B1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oslovit všechny kluby v jihočeském regionu, aby v případě jejich zájmu o Projekt podpory vzniku RHC v jihočeském regionu předložily Exekutivě vlastní zpracovaný návrh projektu. Z předložených projektů Exekutiva vybere nejvhodnější projekt pro jihočeský region, který bude předložen k 31.</w:t>
      </w:r>
      <w:r w:rsidR="00E47B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="00E47B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2015 Pracovní skupině RHC: výsledek hlasování: 5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 : 2 ne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B1B11" w:rsidRDefault="00AB1B11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3E2A" w:rsidRDefault="00AB1B11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Předseda exekutivy Karel Šulc tímto vyzývá předsedy všech klubů v regionu, aby </w:t>
      </w:r>
      <w:r w:rsidR="005A3E2A" w:rsidRP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 zájmu o zpracování projektu</w:t>
      </w:r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podpory vzniku RHC v jihočeském regionu za svůj klub zpracovali </w:t>
      </w:r>
      <w:r w:rsidR="005A3E2A" w:rsidRP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následn</w:t>
      </w:r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 prostřednictvím předsedy Karla Šulce předložili</w:t>
      </w:r>
      <w:r w:rsidR="005A3E2A" w:rsidRP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Exekutivě</w:t>
      </w:r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Jč</w:t>
      </w:r>
      <w:proofErr w:type="spellEnd"/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KSH projekt do </w:t>
      </w:r>
      <w:proofErr w:type="gramStart"/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30.dubna</w:t>
      </w:r>
      <w:proofErr w:type="gramEnd"/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2015. Projekt je třeba zaslat v elektronické podobě</w:t>
      </w:r>
      <w:r w:rsidR="003C17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adresu </w:t>
      </w:r>
      <w:r w:rsidR="00CE7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sulc@trebon</w:t>
      </w:r>
      <w:r w:rsidR="00507C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.cz</w:t>
      </w:r>
      <w:r w:rsidR="005A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A3E2A" w:rsidRDefault="005A3E2A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případě, že zájem ze strany jednotlivých klubů nebude, je nutné o tomto také informovat předsedu Exekutivy nejpozději do 30.</w:t>
      </w:r>
      <w:r w:rsidR="00E47B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E47B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2015.</w:t>
      </w:r>
    </w:p>
    <w:p w:rsidR="00F0246C" w:rsidRDefault="00F0246C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0246C" w:rsidRDefault="00F0246C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bodu 2.</w:t>
      </w:r>
    </w:p>
    <w:p w:rsidR="00F0246C" w:rsidRDefault="00F0246C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Předseda Exekutivy Karel Šulc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prověří zda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zůstává zájem na funkci trenérské dvojice družstva dívek pro Olympiádu dětí a mládeže v roce 2015. Exekutivou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 bylo na základě výběrového řízení nominována dvojice Josef Keclík a Zuzana Kohoutová. Na základě dalších zjištění</w:t>
      </w:r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přímém spojení s vypracováním rozpočtu na soustředění dívek v Písku</w:t>
      </w:r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 olympiádou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Petrou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Hachovou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by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místo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Z.Kohoutové</w:t>
      </w:r>
      <w:proofErr w:type="spellEnd"/>
      <w:proofErr w:type="gramEnd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být ve dvojici</w:t>
      </w:r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 Josefem Keclíkem právě Petra </w:t>
      </w:r>
      <w:proofErr w:type="spellStart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Hachová</w:t>
      </w:r>
      <w:proofErr w:type="spellEnd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Konečné rozhodnutí Exekutivou </w:t>
      </w:r>
      <w:proofErr w:type="spellStart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 bude provedeno na dalším zasedání 21.</w:t>
      </w:r>
      <w:r w:rsidR="00E47B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="00E47B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1B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2015.</w:t>
      </w:r>
    </w:p>
    <w:p w:rsidR="00A71B77" w:rsidRPr="00A71B77" w:rsidRDefault="00A71B77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                    </w:t>
      </w:r>
      <w:r w:rsidR="00E47B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</w:t>
      </w:r>
      <w:r w:rsidR="005A5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71B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21.</w:t>
      </w:r>
      <w:r w:rsidR="00E47B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71B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E47B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71B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2015 </w:t>
      </w:r>
    </w:p>
    <w:p w:rsidR="00A71B77" w:rsidRPr="00A71B77" w:rsidRDefault="00A71B77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1B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Odpovídá: Karel Šulc</w:t>
      </w:r>
    </w:p>
    <w:p w:rsidR="005A3E2A" w:rsidRDefault="005A3E2A" w:rsidP="00AB1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C10CC" w:rsidRPr="003D0047" w:rsidRDefault="00FC10CC" w:rsidP="000819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47">
        <w:rPr>
          <w:rFonts w:ascii="Times New Roman" w:hAnsi="Times New Roman" w:cs="Times New Roman"/>
          <w:bCs/>
          <w:sz w:val="24"/>
          <w:szCs w:val="24"/>
        </w:rPr>
        <w:t xml:space="preserve">Další plánované jednání Exekutivy </w:t>
      </w:r>
      <w:proofErr w:type="spellStart"/>
      <w:r w:rsidRPr="003D0047">
        <w:rPr>
          <w:rFonts w:ascii="Times New Roman" w:hAnsi="Times New Roman" w:cs="Times New Roman"/>
          <w:bCs/>
          <w:sz w:val="24"/>
          <w:szCs w:val="24"/>
        </w:rPr>
        <w:t>Jč</w:t>
      </w:r>
      <w:proofErr w:type="spellEnd"/>
      <w:r w:rsidRPr="003D0047">
        <w:rPr>
          <w:rFonts w:ascii="Times New Roman" w:hAnsi="Times New Roman" w:cs="Times New Roman"/>
          <w:bCs/>
          <w:sz w:val="24"/>
          <w:szCs w:val="24"/>
        </w:rPr>
        <w:t xml:space="preserve"> KSH je na </w:t>
      </w:r>
      <w:proofErr w:type="gramStart"/>
      <w:r w:rsidRPr="003D0047">
        <w:rPr>
          <w:rFonts w:ascii="Times New Roman" w:hAnsi="Times New Roman" w:cs="Times New Roman"/>
          <w:bCs/>
          <w:sz w:val="24"/>
          <w:szCs w:val="24"/>
        </w:rPr>
        <w:t>21.4</w:t>
      </w:r>
      <w:proofErr w:type="gramEnd"/>
      <w:r w:rsidRPr="003D0047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5A3E2A">
        <w:rPr>
          <w:rFonts w:ascii="Times New Roman" w:hAnsi="Times New Roman" w:cs="Times New Roman"/>
          <w:bCs/>
          <w:sz w:val="24"/>
          <w:szCs w:val="24"/>
        </w:rPr>
        <w:t>19</w:t>
      </w:r>
      <w:r w:rsidRPr="003D0047">
        <w:rPr>
          <w:rFonts w:ascii="Times New Roman" w:hAnsi="Times New Roman" w:cs="Times New Roman"/>
          <w:bCs/>
          <w:sz w:val="24"/>
          <w:szCs w:val="24"/>
        </w:rPr>
        <w:t>.5. a 23.6.</w:t>
      </w:r>
    </w:p>
    <w:p w:rsidR="002C7729" w:rsidRPr="003D0047" w:rsidRDefault="002C7729" w:rsidP="002C772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3D0047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004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3D0047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3D0047" w:rsidRDefault="00797CD5" w:rsidP="00797CD5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D00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Pr="003D0047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046AD6" w:rsidRPr="003D0047" w:rsidRDefault="00046AD6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3C1748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Zapsal</w:t>
      </w:r>
      <w:r w:rsidR="007618FC"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a</w:t>
      </w:r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: </w:t>
      </w:r>
      <w:r w:rsidR="002C7729"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Jaroslava Krupicová</w:t>
      </w:r>
      <w:r w:rsidR="00B222B1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dne 9.</w:t>
      </w:r>
      <w:r w:rsidR="00E47B5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="00B222B1">
        <w:rPr>
          <w:rFonts w:ascii="Times New Roman" w:eastAsia="Calibri" w:hAnsi="Times New Roman" w:cs="Times New Roman"/>
          <w:sz w:val="20"/>
          <w:szCs w:val="24"/>
          <w:lang w:eastAsia="ar-SA"/>
        </w:rPr>
        <w:t>4.</w:t>
      </w:r>
      <w:r w:rsidR="00E47B5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="00B222B1">
        <w:rPr>
          <w:rFonts w:ascii="Times New Roman" w:eastAsia="Calibri" w:hAnsi="Times New Roman" w:cs="Times New Roman"/>
          <w:sz w:val="20"/>
          <w:szCs w:val="24"/>
          <w:lang w:eastAsia="ar-SA"/>
        </w:rPr>
        <w:t>2015</w:t>
      </w:r>
    </w:p>
    <w:p w:rsidR="00476C41" w:rsidRPr="003D0047" w:rsidRDefault="00476C41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3C1748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  <w:r w:rsidRPr="003C1748">
        <w:rPr>
          <w:rFonts w:ascii="Times New Roman" w:eastAsia="Calibri" w:hAnsi="Times New Roman" w:cs="Times New Roman"/>
          <w:b/>
          <w:bCs/>
          <w:szCs w:val="24"/>
          <w:lang w:eastAsia="ar-SA"/>
        </w:rPr>
        <w:t xml:space="preserve">Rozdělovník: </w:t>
      </w:r>
    </w:p>
    <w:p w:rsidR="00797CD5" w:rsidRPr="003C1748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sekretariát ČSH </w:t>
      </w:r>
    </w:p>
    <w:p w:rsidR="006A7BEE" w:rsidRPr="003C1748" w:rsidRDefault="00151C4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L. </w:t>
      </w:r>
      <w:r w:rsidR="006A7BEE"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Adámek</w:t>
      </w:r>
    </w:p>
    <w:p w:rsidR="00797CD5" w:rsidRPr="003C1748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členové Exekutivy </w:t>
      </w:r>
      <w:proofErr w:type="spellStart"/>
      <w:r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JčKSH</w:t>
      </w:r>
      <w:proofErr w:type="spellEnd"/>
    </w:p>
    <w:p w:rsidR="00797CD5" w:rsidRPr="003C1748" w:rsidRDefault="00E47B5F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předsedové </w:t>
      </w:r>
      <w:bookmarkStart w:id="0" w:name="_GoBack"/>
      <w:bookmarkEnd w:id="0"/>
      <w:r w:rsidR="00797CD5"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oddílů </w:t>
      </w:r>
      <w:proofErr w:type="spellStart"/>
      <w:r w:rsidR="00797CD5" w:rsidRPr="003C1748">
        <w:rPr>
          <w:rFonts w:ascii="Times New Roman" w:eastAsia="Calibri" w:hAnsi="Times New Roman" w:cs="Times New Roman"/>
          <w:sz w:val="20"/>
          <w:szCs w:val="24"/>
          <w:lang w:eastAsia="ar-SA"/>
        </w:rPr>
        <w:t>JčKSH</w:t>
      </w:r>
      <w:proofErr w:type="spellEnd"/>
    </w:p>
    <w:sectPr w:rsidR="00797CD5" w:rsidRPr="003C1748" w:rsidSect="005A5E2A">
      <w:pgSz w:w="11906" w:h="16838"/>
      <w:pgMar w:top="567" w:right="567" w:bottom="7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E73A7"/>
    <w:multiLevelType w:val="hybridMultilevel"/>
    <w:tmpl w:val="4670C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B93"/>
    <w:multiLevelType w:val="hybridMultilevel"/>
    <w:tmpl w:val="EBB0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49FC"/>
    <w:multiLevelType w:val="hybridMultilevel"/>
    <w:tmpl w:val="335CC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6569B"/>
    <w:multiLevelType w:val="hybridMultilevel"/>
    <w:tmpl w:val="558AE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1"/>
  </w:num>
  <w:num w:numId="7">
    <w:abstractNumId w:val="17"/>
  </w:num>
  <w:num w:numId="8">
    <w:abstractNumId w:val="12"/>
  </w:num>
  <w:num w:numId="9">
    <w:abstractNumId w:val="19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5"/>
  </w:num>
  <w:num w:numId="17">
    <w:abstractNumId w:val="7"/>
  </w:num>
  <w:num w:numId="18">
    <w:abstractNumId w:val="2"/>
  </w:num>
  <w:num w:numId="19">
    <w:abstractNumId w:val="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AD0"/>
    <w:rsid w:val="00003A3B"/>
    <w:rsid w:val="00033779"/>
    <w:rsid w:val="00041588"/>
    <w:rsid w:val="00043C3A"/>
    <w:rsid w:val="00046AD6"/>
    <w:rsid w:val="00081900"/>
    <w:rsid w:val="00151C49"/>
    <w:rsid w:val="00152082"/>
    <w:rsid w:val="00154909"/>
    <w:rsid w:val="00165BE5"/>
    <w:rsid w:val="001D4F10"/>
    <w:rsid w:val="00233C1C"/>
    <w:rsid w:val="0023432C"/>
    <w:rsid w:val="0028201C"/>
    <w:rsid w:val="002B1AD0"/>
    <w:rsid w:val="002C7729"/>
    <w:rsid w:val="003C1748"/>
    <w:rsid w:val="003D0047"/>
    <w:rsid w:val="003D6128"/>
    <w:rsid w:val="003F2ACB"/>
    <w:rsid w:val="004618CE"/>
    <w:rsid w:val="004645C2"/>
    <w:rsid w:val="00476C41"/>
    <w:rsid w:val="00507C6C"/>
    <w:rsid w:val="005301A8"/>
    <w:rsid w:val="005A3E2A"/>
    <w:rsid w:val="005A5E2A"/>
    <w:rsid w:val="005D6DA7"/>
    <w:rsid w:val="0062538C"/>
    <w:rsid w:val="006A7BEE"/>
    <w:rsid w:val="00704648"/>
    <w:rsid w:val="007565AA"/>
    <w:rsid w:val="007618FC"/>
    <w:rsid w:val="0076360B"/>
    <w:rsid w:val="00765F99"/>
    <w:rsid w:val="00791649"/>
    <w:rsid w:val="00797CD5"/>
    <w:rsid w:val="007B22DF"/>
    <w:rsid w:val="008713B5"/>
    <w:rsid w:val="009448CF"/>
    <w:rsid w:val="009729BA"/>
    <w:rsid w:val="00973C18"/>
    <w:rsid w:val="0099665F"/>
    <w:rsid w:val="009A189D"/>
    <w:rsid w:val="00A534E5"/>
    <w:rsid w:val="00A62987"/>
    <w:rsid w:val="00A71B77"/>
    <w:rsid w:val="00A75635"/>
    <w:rsid w:val="00AA008C"/>
    <w:rsid w:val="00AB1B11"/>
    <w:rsid w:val="00B15D58"/>
    <w:rsid w:val="00B222B1"/>
    <w:rsid w:val="00BA34C8"/>
    <w:rsid w:val="00C55D32"/>
    <w:rsid w:val="00C922BF"/>
    <w:rsid w:val="00CE706A"/>
    <w:rsid w:val="00CF3C09"/>
    <w:rsid w:val="00CF6939"/>
    <w:rsid w:val="00D21285"/>
    <w:rsid w:val="00D21B54"/>
    <w:rsid w:val="00D24CF2"/>
    <w:rsid w:val="00D7314D"/>
    <w:rsid w:val="00D74306"/>
    <w:rsid w:val="00DD6D5F"/>
    <w:rsid w:val="00E47B5F"/>
    <w:rsid w:val="00E5268F"/>
    <w:rsid w:val="00E8031C"/>
    <w:rsid w:val="00F0246C"/>
    <w:rsid w:val="00FC10CC"/>
    <w:rsid w:val="00FC3363"/>
    <w:rsid w:val="00FD7CD7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2015-04-10T09:25:00Z</dcterms:created>
  <dcterms:modified xsi:type="dcterms:W3CDTF">2015-04-22T15:19:00Z</dcterms:modified>
</cp:coreProperties>
</file>